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410" w:rsidRPr="001030F4" w:rsidRDefault="001030F4" w:rsidP="001030F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231F20"/>
          <w:sz w:val="18"/>
          <w:szCs w:val="18"/>
        </w:rPr>
      </w:pPr>
      <w:r>
        <w:rPr>
          <w:rFonts w:ascii="Arial-BoldMT" w:hAnsi="Arial-BoldMT" w:cs="Arial-BoldMT"/>
          <w:b/>
          <w:bCs/>
          <w:color w:val="231F20"/>
          <w:sz w:val="18"/>
          <w:szCs w:val="18"/>
        </w:rPr>
        <w:t xml:space="preserve">No se genera información </w:t>
      </w:r>
      <w:r w:rsidRPr="001030F4">
        <w:rPr>
          <w:rFonts w:ascii="Arial-BoldMT" w:hAnsi="Arial-BoldMT" w:cs="Arial-BoldMT"/>
          <w:bCs/>
          <w:color w:val="231F20"/>
          <w:sz w:val="18"/>
          <w:szCs w:val="18"/>
        </w:rPr>
        <w:t xml:space="preserve">en virtud de que acorde al decreto de creación de SIFIDE publicado en el periódico oficial de Gobierno del Estado de fecha 02-Feb-2019 </w:t>
      </w:r>
      <w:r w:rsidR="00D4617F">
        <w:rPr>
          <w:rFonts w:ascii="Arial-BoldMT" w:hAnsi="Arial-BoldMT" w:cs="Arial-BoldMT"/>
          <w:bCs/>
          <w:color w:val="231F20"/>
          <w:sz w:val="18"/>
          <w:szCs w:val="18"/>
        </w:rPr>
        <w:t xml:space="preserve">en el artículo octavo </w:t>
      </w:r>
      <w:bookmarkStart w:id="0" w:name="_GoBack"/>
      <w:bookmarkEnd w:id="0"/>
      <w:r w:rsidRPr="001030F4">
        <w:rPr>
          <w:rFonts w:ascii="Arial-BoldMT" w:hAnsi="Arial-BoldMT" w:cs="Arial-BoldMT"/>
          <w:bCs/>
          <w:color w:val="231F20"/>
          <w:sz w:val="18"/>
          <w:szCs w:val="18"/>
        </w:rPr>
        <w:t xml:space="preserve">la cláusula </w:t>
      </w:r>
      <w:r w:rsidRPr="001030F4">
        <w:rPr>
          <w:rFonts w:ascii="Arial-BoldMT" w:hAnsi="Arial-BoldMT" w:cs="Arial-BoldMT"/>
          <w:bCs/>
          <w:color w:val="231F20"/>
          <w:sz w:val="18"/>
          <w:szCs w:val="18"/>
        </w:rPr>
        <w:t xml:space="preserve">XIII. </w:t>
      </w:r>
      <w:r w:rsidRPr="001030F4">
        <w:rPr>
          <w:rFonts w:ascii="Arial-BoldMT" w:hAnsi="Arial-BoldMT" w:cs="Arial-BoldMT"/>
          <w:bCs/>
          <w:color w:val="231F20"/>
          <w:sz w:val="18"/>
          <w:szCs w:val="18"/>
        </w:rPr>
        <w:t xml:space="preserve">El organismo </w:t>
      </w:r>
      <w:r w:rsidRPr="001030F4">
        <w:rPr>
          <w:rFonts w:ascii="ArialMT" w:hAnsi="ArialMT" w:cs="ArialMT"/>
          <w:color w:val="231F20"/>
          <w:sz w:val="18"/>
          <w:szCs w:val="18"/>
        </w:rPr>
        <w:t>ri</w:t>
      </w:r>
      <w:r w:rsidRPr="001030F4">
        <w:rPr>
          <w:rFonts w:ascii="ArialMT" w:hAnsi="ArialMT" w:cs="ArialMT"/>
          <w:color w:val="231F20"/>
          <w:sz w:val="18"/>
          <w:szCs w:val="18"/>
        </w:rPr>
        <w:t>nd</w:t>
      </w:r>
      <w:r w:rsidRPr="001030F4">
        <w:rPr>
          <w:rFonts w:ascii="ArialMT" w:hAnsi="ArialMT" w:cs="ArialMT"/>
          <w:color w:val="231F20"/>
          <w:sz w:val="18"/>
          <w:szCs w:val="18"/>
        </w:rPr>
        <w:t>e</w:t>
      </w:r>
      <w:r w:rsidRPr="001030F4">
        <w:rPr>
          <w:rFonts w:ascii="ArialMT" w:hAnsi="ArialMT" w:cs="ArialMT"/>
          <w:color w:val="231F20"/>
          <w:sz w:val="18"/>
          <w:szCs w:val="18"/>
        </w:rPr>
        <w:t xml:space="preserve"> trimestralmente al Consejo para el Financiamiento</w:t>
      </w:r>
      <w:r w:rsidRPr="001030F4">
        <w:rPr>
          <w:rFonts w:ascii="Arial-BoldMT" w:hAnsi="Arial-BoldMT" w:cs="Arial-BoldMT"/>
          <w:bCs/>
          <w:color w:val="231F20"/>
          <w:sz w:val="18"/>
          <w:szCs w:val="18"/>
        </w:rPr>
        <w:t xml:space="preserve"> </w:t>
      </w:r>
      <w:r w:rsidRPr="001030F4">
        <w:rPr>
          <w:rFonts w:ascii="ArialMT" w:hAnsi="ArialMT" w:cs="ArialMT"/>
          <w:color w:val="231F20"/>
          <w:sz w:val="18"/>
          <w:szCs w:val="18"/>
        </w:rPr>
        <w:t>del Desarrollo un informe de avance del Programa</w:t>
      </w:r>
      <w:r w:rsidRPr="001030F4">
        <w:rPr>
          <w:rFonts w:ascii="ArialMT" w:hAnsi="ArialMT" w:cs="ArialMT"/>
          <w:color w:val="231F20"/>
          <w:sz w:val="18"/>
          <w:szCs w:val="18"/>
        </w:rPr>
        <w:t xml:space="preserve"> </w:t>
      </w:r>
      <w:r w:rsidRPr="001030F4">
        <w:rPr>
          <w:rFonts w:ascii="ArialMT" w:hAnsi="ArialMT" w:cs="ArialMT"/>
          <w:color w:val="231F20"/>
          <w:sz w:val="18"/>
          <w:szCs w:val="18"/>
        </w:rPr>
        <w:t>Operativo</w:t>
      </w:r>
      <w:r w:rsidRPr="001030F4">
        <w:rPr>
          <w:rFonts w:ascii="ArialMT" w:hAnsi="ArialMT" w:cs="ArialMT"/>
          <w:color w:val="231F20"/>
          <w:sz w:val="18"/>
          <w:szCs w:val="18"/>
        </w:rPr>
        <w:t xml:space="preserve"> </w:t>
      </w:r>
      <w:r w:rsidRPr="001030F4">
        <w:rPr>
          <w:rFonts w:ascii="ArialMT" w:hAnsi="ArialMT" w:cs="ArialMT"/>
          <w:color w:val="231F20"/>
          <w:sz w:val="18"/>
          <w:szCs w:val="18"/>
        </w:rPr>
        <w:t>Anual, así como todos aquellos informes que en cualquier tiempo</w:t>
      </w:r>
      <w:r w:rsidRPr="001030F4">
        <w:rPr>
          <w:rFonts w:ascii="ArialMT" w:hAnsi="ArialMT" w:cs="ArialMT"/>
          <w:color w:val="231F20"/>
          <w:sz w:val="18"/>
          <w:szCs w:val="18"/>
        </w:rPr>
        <w:t xml:space="preserve"> </w:t>
      </w:r>
      <w:r w:rsidRPr="001030F4">
        <w:rPr>
          <w:rFonts w:ascii="ArialMT" w:hAnsi="ArialMT" w:cs="ArialMT"/>
          <w:color w:val="231F20"/>
          <w:sz w:val="18"/>
          <w:szCs w:val="18"/>
        </w:rPr>
        <w:t>le requiere el propio Consejo</w:t>
      </w:r>
      <w:r w:rsidRPr="001030F4">
        <w:rPr>
          <w:rFonts w:ascii="ArialMT" w:hAnsi="ArialMT" w:cs="ArialMT"/>
          <w:color w:val="231F20"/>
          <w:sz w:val="18"/>
          <w:szCs w:val="18"/>
        </w:rPr>
        <w:t>.</w:t>
      </w:r>
    </w:p>
    <w:sectPr w:rsidR="007D7410" w:rsidRPr="001030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F4"/>
    <w:rsid w:val="001030F4"/>
    <w:rsid w:val="007D7410"/>
    <w:rsid w:val="00D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6F19"/>
  <w15:chartTrackingRefBased/>
  <w15:docId w15:val="{33B21023-AB99-494B-9E29-97A0274F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SIFIDE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Edgardo Vazquez Medina</dc:creator>
  <cp:keywords/>
  <dc:description/>
  <cp:lastModifiedBy>Edgardo Vazquez Medina</cp:lastModifiedBy>
  <cp:revision>2</cp:revision>
  <dcterms:created xsi:type="dcterms:W3CDTF">2020-03-12T20:12:00Z</dcterms:created>
  <dcterms:modified xsi:type="dcterms:W3CDTF">2020-03-12T20:24:00Z</dcterms:modified>
</cp:coreProperties>
</file>